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5D21E7CC"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w:t>
      </w:r>
      <w:r w:rsidR="00B62AA1">
        <w:rPr>
          <w:rFonts w:ascii="Arial" w:eastAsia="Montserrat" w:hAnsi="Arial" w:cs="Arial"/>
          <w:b/>
          <w:bCs/>
          <w:color w:val="FF0000"/>
          <w:sz w:val="24"/>
          <w:szCs w:val="24"/>
        </w:rPr>
        <w:t>25-012OVE</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206194" id="Groupe 56" o:spid="_x0000_s1026" style="position:absolute;margin-left:302.75pt;margin-top:10.4pt;width:8.25pt;height:8.35pt;z-index:-251655168;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1217ACC" id="Groupe 9" o:spid="_x0000_s1026" style="position:absolute;margin-left:317.1pt;margin-top:13.55pt;width:146pt;height:3.6pt;z-index:-251657216;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6F18B9" id="Groupe 54" o:spid="_x0000_s1026" style="position:absolute;margin-left:146.1pt;margin-top:13.6pt;width:141.9pt;height:3.6pt;z-index:-251656192;mso-position-horizontal-relative:page" coordsize="28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">
                <v:shape id="Freeform 55" o:spid="_x0000_s1027" style="position:absolute;width:2838;height:72;visibility:visible;mso-wrap-style:square;v-text-anchor:top" coordsize="29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path="m,l2920,e" filled="f" strokecolor="#ed1c24" strokeweight="1pt">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57D1ED08"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 xml:space="preserve">MARCHE PUBLIC </w:t>
      </w:r>
      <w:r w:rsidR="00465154" w:rsidRPr="00C94190">
        <w:rPr>
          <w:rFonts w:ascii="Arial" w:eastAsia="Montserrat Light" w:hAnsi="Arial" w:cs="Arial"/>
          <w:b/>
          <w:bCs/>
          <w:iCs/>
          <w:sz w:val="28"/>
          <w:szCs w:val="28"/>
        </w:rPr>
        <w:t xml:space="preserve">DE </w:t>
      </w:r>
      <w:r w:rsidR="00A93520">
        <w:rPr>
          <w:rFonts w:ascii="Arial" w:eastAsia="Montserrat Light" w:hAnsi="Arial" w:cs="Arial"/>
          <w:b/>
          <w:bCs/>
          <w:iCs/>
          <w:sz w:val="28"/>
          <w:szCs w:val="28"/>
        </w:rPr>
        <w:t xml:space="preserve">FOURNITURES </w:t>
      </w:r>
      <w:r w:rsidR="003E171B">
        <w:rPr>
          <w:rFonts w:ascii="Arial" w:eastAsia="Montserrat Light" w:hAnsi="Arial" w:cs="Arial"/>
          <w:b/>
          <w:bCs/>
          <w:iCs/>
          <w:sz w:val="28"/>
          <w:szCs w:val="28"/>
        </w:rPr>
        <w:t xml:space="preserve">COURANTES </w:t>
      </w:r>
      <w:r w:rsidR="00A93520">
        <w:rPr>
          <w:rFonts w:ascii="Arial" w:eastAsia="Montserrat Light" w:hAnsi="Arial" w:cs="Arial"/>
          <w:b/>
          <w:bCs/>
          <w:iCs/>
          <w:sz w:val="28"/>
          <w:szCs w:val="28"/>
        </w:rPr>
        <w:t xml:space="preserve">ET </w:t>
      </w:r>
      <w:r w:rsidR="00C11E23">
        <w:rPr>
          <w:rFonts w:ascii="Arial" w:eastAsia="Montserrat Light" w:hAnsi="Arial" w:cs="Arial"/>
          <w:b/>
          <w:bCs/>
          <w:iCs/>
          <w:sz w:val="28"/>
          <w:szCs w:val="28"/>
        </w:rPr>
        <w:t>SERVICES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21796C7E" w14:textId="0F0EF6AB" w:rsidR="00C11E23" w:rsidRDefault="00753796" w:rsidP="00C11E23">
            <w:pPr>
              <w:jc w:val="center"/>
              <w:rPr>
                <w:rFonts w:eastAsia="Montserrat Semi Bold"/>
                <w:b/>
                <w:sz w:val="36"/>
                <w:szCs w:val="36"/>
              </w:rPr>
            </w:pPr>
            <w:r w:rsidRPr="00753796">
              <w:rPr>
                <w:rFonts w:eastAsia="Montserrat Semi Bold"/>
                <w:b/>
                <w:sz w:val="36"/>
                <w:szCs w:val="36"/>
              </w:rPr>
              <w:t xml:space="preserve"> </w:t>
            </w:r>
            <w:r w:rsidR="00C901EE" w:rsidRPr="003B5A4E">
              <w:rPr>
                <w:rFonts w:eastAsia="Montserrat Semi Bold"/>
                <w:b/>
                <w:sz w:val="36"/>
                <w:szCs w:val="36"/>
              </w:rPr>
              <w:t>«</w:t>
            </w:r>
            <w:r w:rsidR="00C32F8A" w:rsidRPr="00C32F8A">
              <w:rPr>
                <w:rFonts w:eastAsia="Montserrat Semi Bold"/>
                <w:b/>
                <w:sz w:val="36"/>
                <w:szCs w:val="36"/>
              </w:rPr>
              <w:t>REALISATION D’UNE ENQUETE MENEE PAR L’OBSERVATOIRE NATIONAL DE LA VIE ETUDIANTE ET D’UNE APPLICATION DE GESTION D’UN QUESTIONNAIRE EN LIGNE</w:t>
            </w:r>
            <w:r w:rsidR="00C901EE">
              <w:rPr>
                <w:rFonts w:eastAsia="Montserrat Semi Bold"/>
                <w:b/>
                <w:sz w:val="36"/>
                <w:szCs w:val="36"/>
              </w:rPr>
              <w:t> »</w:t>
            </w:r>
          </w:p>
          <w:p w14:paraId="138F50E0" w14:textId="218C59A8" w:rsidR="00C11E23" w:rsidRPr="00C901EE" w:rsidRDefault="00C11E23" w:rsidP="00655E7A">
            <w:pPr>
              <w:jc w:val="center"/>
              <w:rPr>
                <w:b/>
                <w:sz w:val="36"/>
                <w:szCs w:val="36"/>
              </w:rPr>
            </w:pPr>
            <w:r w:rsidRPr="00C11E23">
              <w:rPr>
                <w:rFonts w:eastAsia="Montserrat Semi Bold"/>
                <w:b/>
                <w:sz w:val="36"/>
                <w:szCs w:val="36"/>
                <w:u w:val="single"/>
              </w:rPr>
              <w:t xml:space="preserve">Lot </w:t>
            </w:r>
            <w:r w:rsidR="00655E7A">
              <w:rPr>
                <w:rFonts w:eastAsia="Montserrat Semi Bold"/>
                <w:b/>
                <w:sz w:val="36"/>
                <w:szCs w:val="36"/>
                <w:u w:val="single"/>
              </w:rPr>
              <w:t>3</w:t>
            </w:r>
            <w:r>
              <w:rPr>
                <w:rFonts w:eastAsia="Montserrat Semi Bold"/>
                <w:b/>
                <w:sz w:val="36"/>
                <w:szCs w:val="36"/>
              </w:rPr>
              <w:t xml:space="preserve"> : </w:t>
            </w:r>
            <w:r w:rsidR="00655E7A" w:rsidRPr="00655E7A">
              <w:rPr>
                <w:rFonts w:eastAsia="Montserrat Semi Bold"/>
                <w:b/>
                <w:i/>
                <w:sz w:val="36"/>
                <w:szCs w:val="36"/>
              </w:rPr>
              <w:t>Impression et routage des courriers et cartes de rappel adressés aux étudiants (avec gestion active des NPAI)</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3B28AC4B" w14:textId="77777777" w:rsidR="007907EA" w:rsidRPr="007907EA" w:rsidRDefault="007907EA" w:rsidP="007907EA">
      <w:pPr>
        <w:widowControl w:val="0"/>
        <w:autoSpaceDE w:val="0"/>
        <w:autoSpaceDN w:val="0"/>
        <w:spacing w:after="0" w:line="240" w:lineRule="auto"/>
        <w:ind w:left="109" w:right="-20"/>
        <w:jc w:val="center"/>
        <w:rPr>
          <w:rFonts w:ascii="Arial" w:eastAsia="Montserrat" w:hAnsi="Arial" w:cs="Arial"/>
          <w:b/>
          <w:bCs/>
          <w:sz w:val="40"/>
          <w:szCs w:val="28"/>
          <w:lang w:eastAsia="fr-FR" w:bidi="fr-FR"/>
        </w:rPr>
      </w:pPr>
      <w:r w:rsidRPr="007907EA">
        <w:rPr>
          <w:rFonts w:ascii="Arial" w:eastAsia="Montserrat" w:hAnsi="Arial" w:cs="Arial"/>
          <w:b/>
          <w:bCs/>
          <w:szCs w:val="16"/>
          <w:lang w:eastAsia="fr-FR" w:bidi="fr-FR"/>
        </w:rPr>
        <w:t>Marché passé en Appel d'offres ouvert en application des articles L.2124-2, R.2124-2 1° et R. 2161-2 à R. 2161- 5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7F7EA816" w14:textId="01ACFEA8" w:rsidR="008B7E7F" w:rsidRDefault="008B7E7F">
      <w:pPr>
        <w:rPr>
          <w:rFonts w:ascii="Arial" w:hAnsi="Arial" w:cs="Arial"/>
        </w:rPr>
      </w:pPr>
    </w:p>
    <w:p w14:paraId="64B21FE9" w14:textId="2F9BFA99" w:rsidR="006A54F8" w:rsidRDefault="006A54F8">
      <w:pPr>
        <w:rPr>
          <w:rFonts w:ascii="Arial" w:hAnsi="Arial" w:cs="Arial"/>
        </w:rPr>
      </w:pPr>
    </w:p>
    <w:p w14:paraId="0DE9983A" w14:textId="4A8475BB" w:rsidR="006A54F8" w:rsidRDefault="006A54F8">
      <w:pPr>
        <w:rPr>
          <w:rFonts w:ascii="Arial" w:hAnsi="Arial" w:cs="Arial"/>
        </w:rPr>
      </w:pPr>
    </w:p>
    <w:p w14:paraId="56A562DF" w14:textId="3350AC68" w:rsidR="006A54F8" w:rsidRDefault="006A54F8">
      <w:pPr>
        <w:rPr>
          <w:rFonts w:ascii="Arial" w:hAnsi="Arial" w:cs="Arial"/>
        </w:rPr>
      </w:pPr>
    </w:p>
    <w:p w14:paraId="38F2ED32" w14:textId="42964551" w:rsidR="006A54F8" w:rsidRDefault="006A54F8">
      <w:pPr>
        <w:rPr>
          <w:rFonts w:ascii="Arial" w:hAnsi="Arial" w:cs="Arial"/>
        </w:rPr>
      </w:pPr>
    </w:p>
    <w:p w14:paraId="19EE1EFA" w14:textId="77777777" w:rsidR="006A54F8" w:rsidRPr="007143D0" w:rsidRDefault="006A54F8">
      <w:pPr>
        <w:rPr>
          <w:rFonts w:ascii="Arial" w:hAnsi="Arial" w:cs="Arial"/>
        </w:rPr>
      </w:pPr>
    </w:p>
    <w:bookmarkStart w:id="0" w:name="_Toc481422547" w:displacedByCustomXml="next"/>
    <w:bookmarkStart w:id="1" w:name="_Toc481413743"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03CC2CD0" w14:textId="486444CE" w:rsidR="0012374B"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07924538" w:history="1">
            <w:r w:rsidR="0012374B" w:rsidRPr="009A30BC">
              <w:rPr>
                <w:rStyle w:val="Lienhypertexte"/>
                <w:noProof/>
              </w:rPr>
              <w:t>1.</w:t>
            </w:r>
            <w:r w:rsidR="0012374B">
              <w:rPr>
                <w:rFonts w:asciiTheme="minorHAnsi" w:eastAsiaTheme="minorEastAsia" w:hAnsiTheme="minorHAnsi" w:cstheme="minorBidi"/>
                <w:noProof/>
                <w:lang w:eastAsia="fr-FR"/>
              </w:rPr>
              <w:tab/>
            </w:r>
            <w:r w:rsidR="0012374B" w:rsidRPr="009A30BC">
              <w:rPr>
                <w:rStyle w:val="Lienhypertexte"/>
                <w:noProof/>
              </w:rPr>
              <w:t>IDENTIFICATION DU POUVOIR ADJUDICATEUR</w:t>
            </w:r>
            <w:r w:rsidR="0012374B">
              <w:rPr>
                <w:noProof/>
                <w:webHidden/>
              </w:rPr>
              <w:tab/>
            </w:r>
            <w:r w:rsidR="0012374B">
              <w:rPr>
                <w:noProof/>
                <w:webHidden/>
              </w:rPr>
              <w:fldChar w:fldCharType="begin"/>
            </w:r>
            <w:r w:rsidR="0012374B">
              <w:rPr>
                <w:noProof/>
                <w:webHidden/>
              </w:rPr>
              <w:instrText xml:space="preserve"> PAGEREF _Toc107924538 \h </w:instrText>
            </w:r>
            <w:r w:rsidR="0012374B">
              <w:rPr>
                <w:noProof/>
                <w:webHidden/>
              </w:rPr>
            </w:r>
            <w:r w:rsidR="0012374B">
              <w:rPr>
                <w:noProof/>
                <w:webHidden/>
              </w:rPr>
              <w:fldChar w:fldCharType="separate"/>
            </w:r>
            <w:r w:rsidR="0012374B">
              <w:rPr>
                <w:noProof/>
                <w:webHidden/>
              </w:rPr>
              <w:t>3</w:t>
            </w:r>
            <w:r w:rsidR="0012374B">
              <w:rPr>
                <w:noProof/>
                <w:webHidden/>
              </w:rPr>
              <w:fldChar w:fldCharType="end"/>
            </w:r>
          </w:hyperlink>
        </w:p>
        <w:p w14:paraId="4ADFD771" w14:textId="56A67F09" w:rsidR="0012374B" w:rsidRDefault="006A54F8">
          <w:pPr>
            <w:pStyle w:val="TM1"/>
            <w:rPr>
              <w:rFonts w:asciiTheme="minorHAnsi" w:eastAsiaTheme="minorEastAsia" w:hAnsiTheme="minorHAnsi" w:cstheme="minorBidi"/>
              <w:noProof/>
              <w:lang w:eastAsia="fr-FR"/>
            </w:rPr>
          </w:pPr>
          <w:hyperlink w:anchor="_Toc107924539" w:history="1">
            <w:r w:rsidR="0012374B" w:rsidRPr="009A30BC">
              <w:rPr>
                <w:rStyle w:val="Lienhypertexte"/>
                <w:noProof/>
              </w:rPr>
              <w:t>2.</w:t>
            </w:r>
            <w:r w:rsidR="0012374B">
              <w:rPr>
                <w:rFonts w:asciiTheme="minorHAnsi" w:eastAsiaTheme="minorEastAsia" w:hAnsiTheme="minorHAnsi" w:cstheme="minorBidi"/>
                <w:noProof/>
                <w:lang w:eastAsia="fr-FR"/>
              </w:rPr>
              <w:tab/>
            </w:r>
            <w:r w:rsidR="0012374B" w:rsidRPr="009A30BC">
              <w:rPr>
                <w:rStyle w:val="Lienhypertexte"/>
                <w:noProof/>
              </w:rPr>
              <w:t>COCONTRACTANTS</w:t>
            </w:r>
            <w:r w:rsidR="0012374B">
              <w:rPr>
                <w:noProof/>
                <w:webHidden/>
              </w:rPr>
              <w:tab/>
            </w:r>
            <w:r w:rsidR="0012374B">
              <w:rPr>
                <w:noProof/>
                <w:webHidden/>
              </w:rPr>
              <w:fldChar w:fldCharType="begin"/>
            </w:r>
            <w:r w:rsidR="0012374B">
              <w:rPr>
                <w:noProof/>
                <w:webHidden/>
              </w:rPr>
              <w:instrText xml:space="preserve"> PAGEREF _Toc107924539 \h </w:instrText>
            </w:r>
            <w:r w:rsidR="0012374B">
              <w:rPr>
                <w:noProof/>
                <w:webHidden/>
              </w:rPr>
            </w:r>
            <w:r w:rsidR="0012374B">
              <w:rPr>
                <w:noProof/>
                <w:webHidden/>
              </w:rPr>
              <w:fldChar w:fldCharType="separate"/>
            </w:r>
            <w:r w:rsidR="0012374B">
              <w:rPr>
                <w:noProof/>
                <w:webHidden/>
              </w:rPr>
              <w:t>3</w:t>
            </w:r>
            <w:r w:rsidR="0012374B">
              <w:rPr>
                <w:noProof/>
                <w:webHidden/>
              </w:rPr>
              <w:fldChar w:fldCharType="end"/>
            </w:r>
          </w:hyperlink>
        </w:p>
        <w:p w14:paraId="0858E684" w14:textId="1D0C612F" w:rsidR="0012374B" w:rsidRDefault="006A54F8">
          <w:pPr>
            <w:pStyle w:val="TM1"/>
            <w:rPr>
              <w:rFonts w:asciiTheme="minorHAnsi" w:eastAsiaTheme="minorEastAsia" w:hAnsiTheme="minorHAnsi" w:cstheme="minorBidi"/>
              <w:noProof/>
              <w:lang w:eastAsia="fr-FR"/>
            </w:rPr>
          </w:pPr>
          <w:hyperlink w:anchor="_Toc107924540" w:history="1">
            <w:r w:rsidR="0012374B" w:rsidRPr="009A30BC">
              <w:rPr>
                <w:rStyle w:val="Lienhypertexte"/>
                <w:noProof/>
              </w:rPr>
              <w:t>3.</w:t>
            </w:r>
            <w:r w:rsidR="0012374B">
              <w:rPr>
                <w:rFonts w:asciiTheme="minorHAnsi" w:eastAsiaTheme="minorEastAsia" w:hAnsiTheme="minorHAnsi" w:cstheme="minorBidi"/>
                <w:noProof/>
                <w:lang w:eastAsia="fr-FR"/>
              </w:rPr>
              <w:tab/>
            </w:r>
            <w:r w:rsidR="0012374B" w:rsidRPr="009A30BC">
              <w:rPr>
                <w:rStyle w:val="Lienhypertexte"/>
                <w:noProof/>
              </w:rPr>
              <w:t>OBJET DU MARCHE</w:t>
            </w:r>
            <w:r w:rsidR="0012374B">
              <w:rPr>
                <w:noProof/>
                <w:webHidden/>
              </w:rPr>
              <w:tab/>
            </w:r>
            <w:r w:rsidR="0012374B">
              <w:rPr>
                <w:noProof/>
                <w:webHidden/>
              </w:rPr>
              <w:fldChar w:fldCharType="begin"/>
            </w:r>
            <w:r w:rsidR="0012374B">
              <w:rPr>
                <w:noProof/>
                <w:webHidden/>
              </w:rPr>
              <w:instrText xml:space="preserve"> PAGEREF _Toc107924540 \h </w:instrText>
            </w:r>
            <w:r w:rsidR="0012374B">
              <w:rPr>
                <w:noProof/>
                <w:webHidden/>
              </w:rPr>
            </w:r>
            <w:r w:rsidR="0012374B">
              <w:rPr>
                <w:noProof/>
                <w:webHidden/>
              </w:rPr>
              <w:fldChar w:fldCharType="separate"/>
            </w:r>
            <w:r w:rsidR="0012374B">
              <w:rPr>
                <w:noProof/>
                <w:webHidden/>
              </w:rPr>
              <w:t>4</w:t>
            </w:r>
            <w:r w:rsidR="0012374B">
              <w:rPr>
                <w:noProof/>
                <w:webHidden/>
              </w:rPr>
              <w:fldChar w:fldCharType="end"/>
            </w:r>
          </w:hyperlink>
        </w:p>
        <w:p w14:paraId="55900EF9" w14:textId="6F6C58CB" w:rsidR="0012374B" w:rsidRDefault="006A54F8">
          <w:pPr>
            <w:pStyle w:val="TM1"/>
            <w:rPr>
              <w:rFonts w:asciiTheme="minorHAnsi" w:eastAsiaTheme="minorEastAsia" w:hAnsiTheme="minorHAnsi" w:cstheme="minorBidi"/>
              <w:noProof/>
              <w:lang w:eastAsia="fr-FR"/>
            </w:rPr>
          </w:pPr>
          <w:hyperlink w:anchor="_Toc107924541" w:history="1">
            <w:r w:rsidR="0012374B" w:rsidRPr="009A30BC">
              <w:rPr>
                <w:rStyle w:val="Lienhypertexte"/>
                <w:noProof/>
              </w:rPr>
              <w:t>4.</w:t>
            </w:r>
            <w:r w:rsidR="0012374B">
              <w:rPr>
                <w:rFonts w:asciiTheme="minorHAnsi" w:eastAsiaTheme="minorEastAsia" w:hAnsiTheme="minorHAnsi" w:cstheme="minorBidi"/>
                <w:noProof/>
                <w:lang w:eastAsia="fr-FR"/>
              </w:rPr>
              <w:tab/>
            </w:r>
            <w:r w:rsidR="0012374B" w:rsidRPr="009A30BC">
              <w:rPr>
                <w:rStyle w:val="Lienhypertexte"/>
                <w:noProof/>
              </w:rPr>
              <w:t>PRIX</w:t>
            </w:r>
            <w:r w:rsidR="0012374B">
              <w:rPr>
                <w:noProof/>
                <w:webHidden/>
              </w:rPr>
              <w:tab/>
            </w:r>
            <w:r w:rsidR="0012374B">
              <w:rPr>
                <w:noProof/>
                <w:webHidden/>
              </w:rPr>
              <w:fldChar w:fldCharType="begin"/>
            </w:r>
            <w:r w:rsidR="0012374B">
              <w:rPr>
                <w:noProof/>
                <w:webHidden/>
              </w:rPr>
              <w:instrText xml:space="preserve"> PAGEREF _Toc107924541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129B4911" w14:textId="6A74DB15" w:rsidR="0012374B" w:rsidRDefault="006A54F8">
          <w:pPr>
            <w:pStyle w:val="TM1"/>
            <w:rPr>
              <w:rFonts w:asciiTheme="minorHAnsi" w:eastAsiaTheme="minorEastAsia" w:hAnsiTheme="minorHAnsi" w:cstheme="minorBidi"/>
              <w:noProof/>
              <w:lang w:eastAsia="fr-FR"/>
            </w:rPr>
          </w:pPr>
          <w:hyperlink w:anchor="_Toc107924542" w:history="1">
            <w:r w:rsidR="0012374B" w:rsidRPr="009A30BC">
              <w:rPr>
                <w:rStyle w:val="Lienhypertexte"/>
                <w:noProof/>
              </w:rPr>
              <w:t>5.</w:t>
            </w:r>
            <w:r w:rsidR="0012374B">
              <w:rPr>
                <w:rFonts w:asciiTheme="minorHAnsi" w:eastAsiaTheme="minorEastAsia" w:hAnsiTheme="minorHAnsi" w:cstheme="minorBidi"/>
                <w:noProof/>
                <w:lang w:eastAsia="fr-FR"/>
              </w:rPr>
              <w:tab/>
            </w:r>
            <w:r w:rsidR="0012374B" w:rsidRPr="009A30BC">
              <w:rPr>
                <w:rStyle w:val="Lienhypertexte"/>
                <w:noProof/>
              </w:rPr>
              <w:t>DUREE du marché</w:t>
            </w:r>
            <w:r w:rsidR="0012374B">
              <w:rPr>
                <w:noProof/>
                <w:webHidden/>
              </w:rPr>
              <w:tab/>
            </w:r>
            <w:r w:rsidR="0012374B">
              <w:rPr>
                <w:noProof/>
                <w:webHidden/>
              </w:rPr>
              <w:fldChar w:fldCharType="begin"/>
            </w:r>
            <w:r w:rsidR="0012374B">
              <w:rPr>
                <w:noProof/>
                <w:webHidden/>
              </w:rPr>
              <w:instrText xml:space="preserve"> PAGEREF _Toc107924542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6A4EC626" w14:textId="4E74AE19" w:rsidR="0012374B" w:rsidRDefault="006A54F8">
          <w:pPr>
            <w:pStyle w:val="TM1"/>
            <w:rPr>
              <w:rFonts w:asciiTheme="minorHAnsi" w:eastAsiaTheme="minorEastAsia" w:hAnsiTheme="minorHAnsi" w:cstheme="minorBidi"/>
              <w:noProof/>
              <w:lang w:eastAsia="fr-FR"/>
            </w:rPr>
          </w:pPr>
          <w:hyperlink w:anchor="_Toc107924543" w:history="1">
            <w:r w:rsidR="0012374B" w:rsidRPr="009A30BC">
              <w:rPr>
                <w:rStyle w:val="Lienhypertexte"/>
                <w:noProof/>
              </w:rPr>
              <w:t>6.</w:t>
            </w:r>
            <w:r w:rsidR="0012374B">
              <w:rPr>
                <w:rFonts w:asciiTheme="minorHAnsi" w:eastAsiaTheme="minorEastAsia" w:hAnsiTheme="minorHAnsi" w:cstheme="minorBidi"/>
                <w:noProof/>
                <w:lang w:eastAsia="fr-FR"/>
              </w:rPr>
              <w:tab/>
            </w:r>
            <w:r w:rsidR="0012374B" w:rsidRPr="009A30BC">
              <w:rPr>
                <w:rStyle w:val="Lienhypertexte"/>
                <w:noProof/>
              </w:rPr>
              <w:t>PAIEMENT</w:t>
            </w:r>
            <w:r w:rsidR="0012374B">
              <w:rPr>
                <w:noProof/>
                <w:webHidden/>
              </w:rPr>
              <w:tab/>
            </w:r>
            <w:r w:rsidR="0012374B">
              <w:rPr>
                <w:noProof/>
                <w:webHidden/>
              </w:rPr>
              <w:fldChar w:fldCharType="begin"/>
            </w:r>
            <w:r w:rsidR="0012374B">
              <w:rPr>
                <w:noProof/>
                <w:webHidden/>
              </w:rPr>
              <w:instrText xml:space="preserve"> PAGEREF _Toc107924543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6B1489C0" w14:textId="577D1D74" w:rsidR="0012374B" w:rsidRDefault="006A54F8">
          <w:pPr>
            <w:pStyle w:val="TM2"/>
            <w:tabs>
              <w:tab w:val="left" w:pos="880"/>
            </w:tabs>
            <w:rPr>
              <w:rFonts w:asciiTheme="minorHAnsi" w:eastAsiaTheme="minorEastAsia" w:hAnsiTheme="minorHAnsi" w:cstheme="minorBidi"/>
              <w:noProof/>
              <w:lang w:eastAsia="fr-FR"/>
            </w:rPr>
          </w:pPr>
          <w:hyperlink w:anchor="_Toc107924544" w:history="1">
            <w:r w:rsidR="0012374B" w:rsidRPr="009A30BC">
              <w:rPr>
                <w:rStyle w:val="Lienhypertexte"/>
                <w:noProof/>
              </w:rPr>
              <w:t>6-1</w:t>
            </w:r>
            <w:r w:rsidR="0012374B">
              <w:rPr>
                <w:rFonts w:asciiTheme="minorHAnsi" w:eastAsiaTheme="minorEastAsia" w:hAnsiTheme="minorHAnsi" w:cstheme="minorBidi"/>
                <w:noProof/>
                <w:lang w:eastAsia="fr-FR"/>
              </w:rPr>
              <w:tab/>
            </w:r>
            <w:r w:rsidR="0012374B" w:rsidRPr="009A30BC">
              <w:rPr>
                <w:rStyle w:val="Lienhypertexte"/>
                <w:noProof/>
              </w:rPr>
              <w:t>Désignation du (des) compte(s) à créditer</w:t>
            </w:r>
            <w:r w:rsidR="0012374B">
              <w:rPr>
                <w:noProof/>
                <w:webHidden/>
              </w:rPr>
              <w:tab/>
            </w:r>
            <w:r w:rsidR="0012374B">
              <w:rPr>
                <w:noProof/>
                <w:webHidden/>
              </w:rPr>
              <w:fldChar w:fldCharType="begin"/>
            </w:r>
            <w:r w:rsidR="0012374B">
              <w:rPr>
                <w:noProof/>
                <w:webHidden/>
              </w:rPr>
              <w:instrText xml:space="preserve"> PAGEREF _Toc107924544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0DF584D0" w14:textId="206A08EB" w:rsidR="0012374B" w:rsidRDefault="006A54F8">
          <w:pPr>
            <w:pStyle w:val="TM2"/>
            <w:tabs>
              <w:tab w:val="left" w:pos="880"/>
            </w:tabs>
            <w:rPr>
              <w:rFonts w:asciiTheme="minorHAnsi" w:eastAsiaTheme="minorEastAsia" w:hAnsiTheme="minorHAnsi" w:cstheme="minorBidi"/>
              <w:noProof/>
              <w:lang w:eastAsia="fr-FR"/>
            </w:rPr>
          </w:pPr>
          <w:hyperlink w:anchor="_Toc107924545" w:history="1">
            <w:r w:rsidR="0012374B" w:rsidRPr="009A30BC">
              <w:rPr>
                <w:rStyle w:val="Lienhypertexte"/>
                <w:noProof/>
              </w:rPr>
              <w:t xml:space="preserve">6-2 </w:t>
            </w:r>
            <w:r w:rsidR="0012374B">
              <w:rPr>
                <w:rFonts w:asciiTheme="minorHAnsi" w:eastAsiaTheme="minorEastAsia" w:hAnsiTheme="minorHAnsi" w:cstheme="minorBidi"/>
                <w:noProof/>
                <w:lang w:eastAsia="fr-FR"/>
              </w:rPr>
              <w:tab/>
            </w:r>
            <w:r w:rsidR="0012374B" w:rsidRPr="009A30BC">
              <w:rPr>
                <w:rStyle w:val="Lienhypertexte"/>
                <w:noProof/>
              </w:rPr>
              <w:t>Avance</w:t>
            </w:r>
            <w:r w:rsidR="0012374B">
              <w:rPr>
                <w:noProof/>
                <w:webHidden/>
              </w:rPr>
              <w:tab/>
            </w:r>
            <w:r w:rsidR="0012374B">
              <w:rPr>
                <w:noProof/>
                <w:webHidden/>
              </w:rPr>
              <w:fldChar w:fldCharType="begin"/>
            </w:r>
            <w:r w:rsidR="0012374B">
              <w:rPr>
                <w:noProof/>
                <w:webHidden/>
              </w:rPr>
              <w:instrText xml:space="preserve"> PAGEREF _Toc107924545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1EF4CEFF" w14:textId="5107BE59" w:rsidR="0012374B" w:rsidRDefault="006A54F8">
          <w:pPr>
            <w:pStyle w:val="TM1"/>
            <w:rPr>
              <w:rFonts w:asciiTheme="minorHAnsi" w:eastAsiaTheme="minorEastAsia" w:hAnsiTheme="minorHAnsi" w:cstheme="minorBidi"/>
              <w:noProof/>
              <w:lang w:eastAsia="fr-FR"/>
            </w:rPr>
          </w:pPr>
          <w:hyperlink w:anchor="_Toc107924546" w:history="1">
            <w:r w:rsidR="0012374B" w:rsidRPr="009A30BC">
              <w:rPr>
                <w:rStyle w:val="Lienhypertexte"/>
                <w:noProof/>
              </w:rPr>
              <w:t>7.</w:t>
            </w:r>
            <w:r w:rsidR="0012374B">
              <w:rPr>
                <w:rFonts w:asciiTheme="minorHAnsi" w:eastAsiaTheme="minorEastAsia" w:hAnsiTheme="minorHAnsi" w:cstheme="minorBidi"/>
                <w:noProof/>
                <w:lang w:eastAsia="fr-FR"/>
              </w:rPr>
              <w:tab/>
            </w:r>
            <w:r w:rsidR="0012374B" w:rsidRPr="009A30BC">
              <w:rPr>
                <w:rStyle w:val="Lienhypertexte"/>
                <w:noProof/>
              </w:rPr>
              <w:t>SIGNATURE PAR LE TITULAIRE</w:t>
            </w:r>
            <w:r w:rsidR="0012374B">
              <w:rPr>
                <w:noProof/>
                <w:webHidden/>
              </w:rPr>
              <w:tab/>
            </w:r>
            <w:r w:rsidR="0012374B">
              <w:rPr>
                <w:noProof/>
                <w:webHidden/>
              </w:rPr>
              <w:fldChar w:fldCharType="begin"/>
            </w:r>
            <w:r w:rsidR="0012374B">
              <w:rPr>
                <w:noProof/>
                <w:webHidden/>
              </w:rPr>
              <w:instrText xml:space="preserve"> PAGEREF _Toc107924546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30B5BF4A" w14:textId="3FFC193E" w:rsidR="0012374B" w:rsidRDefault="006A54F8">
          <w:pPr>
            <w:pStyle w:val="TM1"/>
            <w:rPr>
              <w:rFonts w:asciiTheme="minorHAnsi" w:eastAsiaTheme="minorEastAsia" w:hAnsiTheme="minorHAnsi" w:cstheme="minorBidi"/>
              <w:noProof/>
              <w:lang w:eastAsia="fr-FR"/>
            </w:rPr>
          </w:pPr>
          <w:hyperlink w:anchor="_Toc107924547" w:history="1">
            <w:r w:rsidR="0012374B" w:rsidRPr="009A30BC">
              <w:rPr>
                <w:rStyle w:val="Lienhypertexte"/>
                <w:noProof/>
              </w:rPr>
              <w:t>8.</w:t>
            </w:r>
            <w:r w:rsidR="0012374B">
              <w:rPr>
                <w:rFonts w:asciiTheme="minorHAnsi" w:eastAsiaTheme="minorEastAsia" w:hAnsiTheme="minorHAnsi" w:cstheme="minorBidi"/>
                <w:noProof/>
                <w:lang w:eastAsia="fr-FR"/>
              </w:rPr>
              <w:tab/>
            </w:r>
            <w:r w:rsidR="0012374B" w:rsidRPr="009A30BC">
              <w:rPr>
                <w:rStyle w:val="Lienhypertexte"/>
                <w:noProof/>
              </w:rPr>
              <w:t>DECISION DU POUVOIR ADJUDICATEUR</w:t>
            </w:r>
            <w:r w:rsidR="0012374B">
              <w:rPr>
                <w:noProof/>
                <w:webHidden/>
              </w:rPr>
              <w:tab/>
            </w:r>
            <w:r w:rsidR="0012374B">
              <w:rPr>
                <w:noProof/>
                <w:webHidden/>
              </w:rPr>
              <w:fldChar w:fldCharType="begin"/>
            </w:r>
            <w:r w:rsidR="0012374B">
              <w:rPr>
                <w:noProof/>
                <w:webHidden/>
              </w:rPr>
              <w:instrText xml:space="preserve"> PAGEREF _Toc107924547 \h </w:instrText>
            </w:r>
            <w:r w:rsidR="0012374B">
              <w:rPr>
                <w:noProof/>
                <w:webHidden/>
              </w:rPr>
            </w:r>
            <w:r w:rsidR="0012374B">
              <w:rPr>
                <w:noProof/>
                <w:webHidden/>
              </w:rPr>
              <w:fldChar w:fldCharType="separate"/>
            </w:r>
            <w:r w:rsidR="0012374B">
              <w:rPr>
                <w:noProof/>
                <w:webHidden/>
              </w:rPr>
              <w:t>6</w:t>
            </w:r>
            <w:r w:rsidR="0012374B">
              <w:rPr>
                <w:noProof/>
                <w:webHidden/>
              </w:rPr>
              <w:fldChar w:fldCharType="end"/>
            </w:r>
          </w:hyperlink>
        </w:p>
        <w:p w14:paraId="09DF0164" w14:textId="7B86F75A"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107924538"/>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(C</w:t>
      </w:r>
      <w:r w:rsidR="00431DD1">
        <w:rPr>
          <w:rFonts w:ascii="Arial" w:eastAsia="Montserrat" w:hAnsi="Arial" w:cs="Arial"/>
          <w:sz w:val="20"/>
          <w:szCs w:val="20"/>
        </w:rPr>
        <w:t>nous</w:t>
      </w:r>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Agent comptable du Cnous</w:t>
      </w:r>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014C996C"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sur le budget du Cnous</w:t>
      </w:r>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107924539"/>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0DD3DABE"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CCAP et le CCTP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187301"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A60CF5">
        <w:rPr>
          <w:rFonts w:ascii="Arial" w:hAnsi="Arial" w:cs="Arial"/>
          <w:b/>
          <w:bCs/>
          <w:color w:val="000000"/>
          <w:sz w:val="20"/>
          <w:szCs w:val="20"/>
        </w:rPr>
        <w:t>5</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107924540"/>
      <w:r>
        <w:t>OBJET DU MARCHE</w:t>
      </w:r>
      <w:bookmarkEnd w:id="4"/>
    </w:p>
    <w:p w14:paraId="4E8D459F" w14:textId="77777777" w:rsidR="007D3B14" w:rsidRDefault="00C11E23" w:rsidP="008D2BF6">
      <w:pPr>
        <w:jc w:val="both"/>
        <w:rPr>
          <w:rFonts w:ascii="Arial" w:hAnsi="Arial" w:cs="Arial"/>
          <w:color w:val="000000" w:themeColor="text1"/>
          <w:sz w:val="20"/>
          <w:szCs w:val="20"/>
        </w:rPr>
      </w:pPr>
      <w:r w:rsidRPr="00C11E23">
        <w:rPr>
          <w:rFonts w:ascii="Arial" w:hAnsi="Arial" w:cs="Arial"/>
          <w:color w:val="000000" w:themeColor="text1"/>
          <w:sz w:val="20"/>
          <w:szCs w:val="20"/>
        </w:rPr>
        <w:t>Le marché a pour objet la réalisation de tr</w:t>
      </w:r>
      <w:r w:rsidR="005F1F79">
        <w:rPr>
          <w:rFonts w:ascii="Arial" w:hAnsi="Arial" w:cs="Arial"/>
          <w:color w:val="000000" w:themeColor="text1"/>
          <w:sz w:val="20"/>
          <w:szCs w:val="20"/>
        </w:rPr>
        <w:t>avaux inhérents à l’édition 2026</w:t>
      </w:r>
      <w:r w:rsidRPr="00C11E23">
        <w:rPr>
          <w:rFonts w:ascii="Arial" w:hAnsi="Arial" w:cs="Arial"/>
          <w:color w:val="000000" w:themeColor="text1"/>
          <w:sz w:val="20"/>
          <w:szCs w:val="20"/>
        </w:rPr>
        <w:t xml:space="preserve"> d’une enquête menée par l’Observatoire national de la vie étudiante et d’une application de gestion d’un questionnaire en ligne relative aux conditions de vie des étudiants en France.</w:t>
      </w:r>
      <w:r w:rsidR="005C3C02">
        <w:rPr>
          <w:rFonts w:ascii="Arial" w:hAnsi="Arial" w:cs="Arial"/>
          <w:color w:val="000000" w:themeColor="text1"/>
          <w:sz w:val="20"/>
          <w:szCs w:val="20"/>
        </w:rPr>
        <w:t xml:space="preserve"> </w:t>
      </w:r>
    </w:p>
    <w:p w14:paraId="1B344CFF" w14:textId="63C3186F" w:rsidR="000D0C82" w:rsidRDefault="005C3C02" w:rsidP="008D2BF6">
      <w:pPr>
        <w:jc w:val="both"/>
        <w:rPr>
          <w:rFonts w:ascii="Arial" w:hAnsi="Arial" w:cs="Arial"/>
          <w:sz w:val="20"/>
          <w:szCs w:val="20"/>
        </w:rPr>
      </w:pPr>
      <w:r>
        <w:rPr>
          <w:rFonts w:ascii="Arial" w:hAnsi="Arial" w:cs="Arial"/>
          <w:color w:val="000000" w:themeColor="text1"/>
          <w:sz w:val="20"/>
          <w:szCs w:val="20"/>
        </w:rPr>
        <w:t xml:space="preserve">Lot 3 : </w:t>
      </w:r>
      <w:r w:rsidRPr="005C3C02">
        <w:rPr>
          <w:rFonts w:ascii="Arial" w:hAnsi="Arial" w:cs="Arial"/>
          <w:color w:val="000000" w:themeColor="text1"/>
          <w:sz w:val="20"/>
          <w:szCs w:val="20"/>
        </w:rPr>
        <w:t>Impression et routage des courriers et cartes de rappel adressés aux étudiants (avec gestion active des NPAI)</w:t>
      </w:r>
      <w:r w:rsidR="000D0C82">
        <w:rPr>
          <w:rFonts w:ascii="Arial" w:hAnsi="Arial" w:cs="Arial"/>
          <w:sz w:val="20"/>
          <w:szCs w:val="20"/>
        </w:rPr>
        <w:br w:type="page"/>
      </w:r>
    </w:p>
    <w:p w14:paraId="7ADB50EB" w14:textId="378347BD" w:rsidR="00F85D0E" w:rsidRPr="00F85D0E" w:rsidRDefault="00F85D0E" w:rsidP="00535202">
      <w:pPr>
        <w:pStyle w:val="Titre1"/>
      </w:pPr>
      <w:bookmarkStart w:id="5" w:name="_Toc107924541"/>
      <w:r>
        <w:lastRenderedPageBreak/>
        <w:t>PRIX</w:t>
      </w:r>
      <w:bookmarkEnd w:id="5"/>
    </w:p>
    <w:p w14:paraId="39CBECC2" w14:textId="54548651" w:rsidR="003B6AF1" w:rsidRDefault="007031D8" w:rsidP="003B6AF1">
      <w:pPr>
        <w:spacing w:after="0" w:line="276" w:lineRule="auto"/>
        <w:jc w:val="both"/>
        <w:rPr>
          <w:rFonts w:ascii="Arial" w:hAnsi="Arial" w:cs="Arial"/>
          <w:color w:val="000000"/>
          <w:sz w:val="20"/>
          <w:szCs w:val="16"/>
        </w:rPr>
      </w:pPr>
      <w:r w:rsidRPr="007031D8">
        <w:rPr>
          <w:rFonts w:ascii="Arial" w:hAnsi="Arial" w:cs="Arial"/>
          <w:color w:val="000000"/>
          <w:sz w:val="20"/>
          <w:szCs w:val="16"/>
        </w:rPr>
        <w:t>Les prestations faisant l’obj</w:t>
      </w:r>
      <w:r w:rsidR="001720CE">
        <w:rPr>
          <w:rFonts w:ascii="Arial" w:hAnsi="Arial" w:cs="Arial"/>
          <w:color w:val="000000"/>
          <w:sz w:val="20"/>
          <w:szCs w:val="16"/>
        </w:rPr>
        <w:t xml:space="preserve">et du marché sont à prix </w:t>
      </w:r>
      <w:r w:rsidR="00F16BE4">
        <w:rPr>
          <w:rFonts w:ascii="Arial" w:hAnsi="Arial" w:cs="Arial"/>
          <w:color w:val="000000"/>
          <w:sz w:val="20"/>
          <w:szCs w:val="16"/>
        </w:rPr>
        <w:t>unitaires</w:t>
      </w:r>
      <w:r w:rsidR="001720CE">
        <w:rPr>
          <w:rFonts w:ascii="Arial" w:hAnsi="Arial" w:cs="Arial"/>
          <w:color w:val="000000"/>
          <w:sz w:val="20"/>
          <w:szCs w:val="16"/>
        </w:rPr>
        <w:t>.</w:t>
      </w:r>
    </w:p>
    <w:p w14:paraId="1D4F182F" w14:textId="77777777" w:rsidR="007031D8" w:rsidRDefault="007031D8" w:rsidP="003B6AF1">
      <w:pPr>
        <w:spacing w:after="0" w:line="276" w:lineRule="auto"/>
        <w:jc w:val="both"/>
        <w:rPr>
          <w:rFonts w:ascii="Arial" w:hAnsi="Arial" w:cs="Arial"/>
          <w:color w:val="000000"/>
          <w:sz w:val="20"/>
          <w:szCs w:val="16"/>
        </w:rPr>
      </w:pPr>
    </w:p>
    <w:p w14:paraId="19BA6DD9" w14:textId="77777777" w:rsidR="001720CE" w:rsidRPr="00936C97" w:rsidRDefault="001720CE" w:rsidP="001720CE">
      <w:pPr>
        <w:pStyle w:val="Corpsdetexte"/>
        <w:ind w:left="0"/>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94"/>
        <w:gridCol w:w="3163"/>
      </w:tblGrid>
      <w:tr w:rsidR="001720CE" w:rsidRPr="00936C97" w14:paraId="71E198D0" w14:textId="77777777" w:rsidTr="003E4400">
        <w:trPr>
          <w:trHeight w:val="447"/>
          <w:jc w:val="center"/>
        </w:trPr>
        <w:tc>
          <w:tcPr>
            <w:tcW w:w="3104" w:type="dxa"/>
            <w:tcBorders>
              <w:top w:val="single" w:sz="4" w:space="0" w:color="auto"/>
              <w:left w:val="single" w:sz="4" w:space="0" w:color="auto"/>
              <w:bottom w:val="single" w:sz="4" w:space="0" w:color="auto"/>
              <w:right w:val="single" w:sz="4" w:space="0" w:color="auto"/>
            </w:tcBorders>
            <w:vAlign w:val="center"/>
          </w:tcPr>
          <w:p w14:paraId="2014EE62" w14:textId="77777777" w:rsidR="001720CE" w:rsidRPr="00936C97" w:rsidRDefault="001720CE" w:rsidP="003E4400">
            <w:pPr>
              <w:pStyle w:val="Corpsdetexte"/>
              <w:jc w:val="center"/>
              <w:rPr>
                <w:b/>
                <w:bCs/>
              </w:rPr>
            </w:pPr>
            <w:r w:rsidRPr="00936C97">
              <w:rPr>
                <w:b/>
                <w:bCs/>
              </w:rPr>
              <w:t>Description de la mission</w:t>
            </w:r>
          </w:p>
        </w:tc>
        <w:tc>
          <w:tcPr>
            <w:tcW w:w="3094" w:type="dxa"/>
            <w:tcBorders>
              <w:top w:val="single" w:sz="4" w:space="0" w:color="auto"/>
              <w:left w:val="single" w:sz="4" w:space="0" w:color="auto"/>
              <w:bottom w:val="single" w:sz="4" w:space="0" w:color="auto"/>
              <w:right w:val="single" w:sz="4" w:space="0" w:color="auto"/>
            </w:tcBorders>
            <w:vAlign w:val="center"/>
          </w:tcPr>
          <w:p w14:paraId="5E09E331" w14:textId="77777777" w:rsidR="001720CE" w:rsidRPr="00936C97" w:rsidRDefault="001720CE" w:rsidP="003E4400">
            <w:pPr>
              <w:pStyle w:val="Corpsdetexte"/>
              <w:jc w:val="center"/>
              <w:rPr>
                <w:b/>
                <w:bCs/>
              </w:rPr>
            </w:pPr>
            <w:r w:rsidRPr="00936C97">
              <w:rPr>
                <w:b/>
                <w:bCs/>
              </w:rPr>
              <w:t>Montant minimum annuel</w:t>
            </w:r>
          </w:p>
        </w:tc>
        <w:tc>
          <w:tcPr>
            <w:tcW w:w="3163" w:type="dxa"/>
            <w:tcBorders>
              <w:top w:val="single" w:sz="4" w:space="0" w:color="auto"/>
              <w:left w:val="single" w:sz="4" w:space="0" w:color="auto"/>
              <w:bottom w:val="single" w:sz="4" w:space="0" w:color="auto"/>
              <w:right w:val="single" w:sz="4" w:space="0" w:color="auto"/>
            </w:tcBorders>
            <w:vAlign w:val="center"/>
          </w:tcPr>
          <w:p w14:paraId="3C5DB47B" w14:textId="77777777" w:rsidR="001720CE" w:rsidRPr="00936C97" w:rsidRDefault="001720CE" w:rsidP="003E4400">
            <w:pPr>
              <w:pStyle w:val="Corpsdetexte"/>
              <w:jc w:val="center"/>
              <w:rPr>
                <w:b/>
                <w:bCs/>
              </w:rPr>
            </w:pPr>
            <w:r w:rsidRPr="00936C97">
              <w:rPr>
                <w:b/>
                <w:bCs/>
              </w:rPr>
              <w:t>Montant maximum annuel</w:t>
            </w:r>
          </w:p>
        </w:tc>
      </w:tr>
      <w:tr w:rsidR="001720CE" w:rsidRPr="00936C97" w14:paraId="68C819CF" w14:textId="77777777" w:rsidTr="003E4400">
        <w:trPr>
          <w:trHeight w:val="568"/>
          <w:jc w:val="center"/>
        </w:trPr>
        <w:tc>
          <w:tcPr>
            <w:tcW w:w="3104" w:type="dxa"/>
            <w:tcBorders>
              <w:top w:val="single" w:sz="4" w:space="0" w:color="auto"/>
              <w:left w:val="single" w:sz="4" w:space="0" w:color="auto"/>
              <w:bottom w:val="single" w:sz="4" w:space="0" w:color="auto"/>
              <w:right w:val="single" w:sz="4" w:space="0" w:color="auto"/>
            </w:tcBorders>
            <w:vAlign w:val="center"/>
          </w:tcPr>
          <w:p w14:paraId="76B0645C" w14:textId="72A6856B" w:rsidR="001720CE" w:rsidRPr="008214F0" w:rsidRDefault="00C32F8A" w:rsidP="003E4400">
            <w:pPr>
              <w:pStyle w:val="Corpsdetexte"/>
              <w:jc w:val="center"/>
              <w:rPr>
                <w:bCs/>
              </w:rPr>
            </w:pPr>
            <w:r w:rsidRPr="00C32F8A">
              <w:rPr>
                <w:bCs/>
              </w:rPr>
              <w:t>Lot 3 : Impression et routage des courriers et cartes de rappel adressés aux étudiants (avec gestion active des NPAI)</w:t>
            </w:r>
          </w:p>
        </w:tc>
        <w:tc>
          <w:tcPr>
            <w:tcW w:w="3094" w:type="dxa"/>
            <w:tcBorders>
              <w:top w:val="single" w:sz="4" w:space="0" w:color="auto"/>
              <w:left w:val="single" w:sz="4" w:space="0" w:color="auto"/>
              <w:bottom w:val="single" w:sz="4" w:space="0" w:color="auto"/>
              <w:right w:val="single" w:sz="4" w:space="0" w:color="auto"/>
            </w:tcBorders>
            <w:vAlign w:val="center"/>
          </w:tcPr>
          <w:p w14:paraId="680726EA" w14:textId="77777777" w:rsidR="001720CE" w:rsidRPr="008214F0" w:rsidRDefault="001720CE" w:rsidP="003E4400">
            <w:pPr>
              <w:pStyle w:val="Corpsdetexte"/>
              <w:jc w:val="center"/>
              <w:rPr>
                <w:bCs/>
              </w:rPr>
            </w:pPr>
            <w:r w:rsidRPr="008214F0">
              <w:rPr>
                <w:bCs/>
              </w:rPr>
              <w:t>néant</w:t>
            </w:r>
          </w:p>
        </w:tc>
        <w:tc>
          <w:tcPr>
            <w:tcW w:w="3163" w:type="dxa"/>
            <w:tcBorders>
              <w:top w:val="single" w:sz="4" w:space="0" w:color="auto"/>
              <w:left w:val="single" w:sz="4" w:space="0" w:color="auto"/>
              <w:bottom w:val="single" w:sz="4" w:space="0" w:color="auto"/>
              <w:right w:val="single" w:sz="4" w:space="0" w:color="auto"/>
            </w:tcBorders>
            <w:vAlign w:val="center"/>
          </w:tcPr>
          <w:p w14:paraId="756CC4D5" w14:textId="5A2AEEFF" w:rsidR="001720CE" w:rsidRPr="008214F0" w:rsidRDefault="005F1F79" w:rsidP="003E4400">
            <w:pPr>
              <w:pStyle w:val="Corpsdetexte"/>
              <w:jc w:val="center"/>
              <w:rPr>
                <w:bCs/>
              </w:rPr>
            </w:pPr>
            <w:r>
              <w:rPr>
                <w:bCs/>
              </w:rPr>
              <w:t>100</w:t>
            </w:r>
            <w:r w:rsidR="001720CE" w:rsidRPr="008214F0">
              <w:rPr>
                <w:bCs/>
              </w:rPr>
              <w:t> 000 € HT</w:t>
            </w:r>
          </w:p>
        </w:tc>
      </w:tr>
    </w:tbl>
    <w:p w14:paraId="5F9312E8" w14:textId="77777777" w:rsidR="001720CE" w:rsidRPr="00936C97" w:rsidRDefault="001720CE" w:rsidP="001720CE">
      <w:pPr>
        <w:pStyle w:val="Corpsdetexte"/>
        <w:ind w:left="0"/>
      </w:pPr>
    </w:p>
    <w:p w14:paraId="28494006" w14:textId="21A62734" w:rsidR="001720CE" w:rsidRPr="003B5A4E" w:rsidRDefault="001720CE" w:rsidP="00AB0F11">
      <w:pPr>
        <w:pStyle w:val="Corpsdetexte"/>
        <w:ind w:left="0"/>
        <w:jc w:val="both"/>
        <w:rPr>
          <w:color w:val="FF0000"/>
        </w:rPr>
      </w:pPr>
      <w:r w:rsidRPr="00936C97">
        <w:t>Les prestations à réaliser seront définies au fur et à mesure des besoins au moyen de bons de commande conformément à l’article R 2162-13 du Code de la commande publique.</w:t>
      </w:r>
    </w:p>
    <w:p w14:paraId="564E9F84" w14:textId="77777777" w:rsidR="007031D8" w:rsidRDefault="007031D8" w:rsidP="007031D8">
      <w:pPr>
        <w:widowControl w:val="0"/>
        <w:autoSpaceDE w:val="0"/>
        <w:autoSpaceDN w:val="0"/>
        <w:adjustRightInd w:val="0"/>
        <w:spacing w:after="0" w:line="240" w:lineRule="auto"/>
        <w:ind w:right="111"/>
        <w:jc w:val="both"/>
        <w:rPr>
          <w:rFonts w:ascii="Arial" w:hAnsi="Arial" w:cs="Arial"/>
          <w:color w:val="000000"/>
          <w:sz w:val="20"/>
          <w:szCs w:val="16"/>
        </w:rPr>
      </w:pPr>
    </w:p>
    <w:p w14:paraId="2A4BDB70" w14:textId="41C75E1B" w:rsidR="00AB55CA" w:rsidRDefault="00AB55CA" w:rsidP="00E149F8">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6" w:name="_Toc107924542"/>
      <w:r w:rsidRPr="00C12F08">
        <w:t>D</w:t>
      </w:r>
      <w:r>
        <w:t xml:space="preserve">UREE </w:t>
      </w:r>
      <w:r w:rsidR="00F70705">
        <w:t>du marché</w:t>
      </w:r>
      <w:bookmarkEnd w:id="6"/>
    </w:p>
    <w:p w14:paraId="6A70849A" w14:textId="77777777" w:rsidR="004B2954" w:rsidRDefault="004B2954" w:rsidP="004B2954">
      <w:pPr>
        <w:spacing w:after="0" w:line="276" w:lineRule="auto"/>
        <w:jc w:val="both"/>
        <w:rPr>
          <w:rFonts w:ascii="Arial" w:hAnsi="Arial" w:cs="Arial"/>
          <w:color w:val="000000"/>
          <w:sz w:val="20"/>
          <w:szCs w:val="16"/>
        </w:rPr>
      </w:pPr>
      <w:r w:rsidRPr="00C11E23">
        <w:rPr>
          <w:rFonts w:ascii="Arial" w:hAnsi="Arial" w:cs="Arial"/>
          <w:color w:val="000000"/>
          <w:sz w:val="20"/>
          <w:szCs w:val="16"/>
        </w:rPr>
        <w:t xml:space="preserve">Le marché (tous les lots) débute à sa date de notification </w:t>
      </w:r>
      <w:bookmarkStart w:id="7" w:name="_Hlk201136565"/>
      <w:r w:rsidRPr="00C11E23">
        <w:rPr>
          <w:rFonts w:ascii="Arial" w:hAnsi="Arial" w:cs="Arial"/>
          <w:color w:val="000000"/>
          <w:sz w:val="20"/>
          <w:szCs w:val="16"/>
        </w:rPr>
        <w:t xml:space="preserve">pour </w:t>
      </w:r>
      <w:r>
        <w:rPr>
          <w:rFonts w:ascii="Arial" w:hAnsi="Arial" w:cs="Arial"/>
          <w:color w:val="000000"/>
          <w:sz w:val="20"/>
          <w:szCs w:val="16"/>
        </w:rPr>
        <w:t xml:space="preserve">toute la durée des prestations, jusqu’à leur complète réception sans réserve par le Pouvoir Adjudicateur. </w:t>
      </w:r>
      <w:bookmarkStart w:id="8" w:name="_GoBack"/>
      <w:bookmarkEnd w:id="7"/>
      <w:bookmarkEnd w:id="8"/>
    </w:p>
    <w:p w14:paraId="560BF488" w14:textId="1AA701DF" w:rsidR="004B2954" w:rsidRDefault="004B2954" w:rsidP="00C11E23">
      <w:pPr>
        <w:spacing w:after="0" w:line="276" w:lineRule="auto"/>
        <w:jc w:val="both"/>
        <w:rPr>
          <w:rFonts w:ascii="Arial" w:hAnsi="Arial" w:cs="Arial"/>
          <w:color w:val="000000"/>
          <w:sz w:val="20"/>
          <w:szCs w:val="16"/>
        </w:rPr>
      </w:pPr>
    </w:p>
    <w:p w14:paraId="6DC766A3" w14:textId="13FF7F63" w:rsidR="00C11E23" w:rsidRPr="00C11E23" w:rsidRDefault="004B2954" w:rsidP="00C11E23">
      <w:pPr>
        <w:spacing w:after="0" w:line="276" w:lineRule="auto"/>
        <w:jc w:val="both"/>
        <w:rPr>
          <w:rFonts w:ascii="Arial" w:hAnsi="Arial" w:cs="Arial"/>
          <w:color w:val="000000"/>
          <w:sz w:val="20"/>
          <w:szCs w:val="16"/>
        </w:rPr>
      </w:pPr>
      <w:r>
        <w:rPr>
          <w:rFonts w:ascii="Arial" w:hAnsi="Arial" w:cs="Arial"/>
          <w:color w:val="000000"/>
          <w:sz w:val="20"/>
          <w:szCs w:val="16"/>
        </w:rPr>
        <w:t xml:space="preserve">La durée est estimée à </w:t>
      </w:r>
      <w:r w:rsidR="00C11E23" w:rsidRPr="00C11E23">
        <w:rPr>
          <w:rFonts w:ascii="Arial" w:hAnsi="Arial" w:cs="Arial"/>
          <w:color w:val="000000"/>
          <w:sz w:val="20"/>
          <w:szCs w:val="16"/>
        </w:rPr>
        <w:t xml:space="preserve">un an et un mois. </w:t>
      </w:r>
    </w:p>
    <w:p w14:paraId="15B96A69" w14:textId="77777777" w:rsidR="00C11E23" w:rsidRPr="00C11E23" w:rsidRDefault="00C11E23" w:rsidP="00C11E23">
      <w:pPr>
        <w:spacing w:after="0" w:line="276" w:lineRule="auto"/>
        <w:jc w:val="both"/>
        <w:rPr>
          <w:rFonts w:ascii="Arial" w:hAnsi="Arial" w:cs="Arial"/>
          <w:color w:val="000000"/>
          <w:sz w:val="20"/>
          <w:szCs w:val="16"/>
        </w:rPr>
      </w:pPr>
    </w:p>
    <w:p w14:paraId="24AE4475" w14:textId="58FE00CC" w:rsidR="003E07D7" w:rsidRDefault="00C11E23" w:rsidP="00C11E23">
      <w:pPr>
        <w:spacing w:after="0" w:line="276" w:lineRule="auto"/>
        <w:jc w:val="both"/>
        <w:rPr>
          <w:rFonts w:ascii="Arial" w:hAnsi="Arial" w:cs="Arial"/>
          <w:color w:val="000000"/>
          <w:sz w:val="20"/>
          <w:szCs w:val="16"/>
        </w:rPr>
      </w:pPr>
      <w:r w:rsidRPr="00C11E23">
        <w:rPr>
          <w:rFonts w:ascii="Arial" w:hAnsi="Arial" w:cs="Arial"/>
          <w:color w:val="000000"/>
          <w:sz w:val="20"/>
          <w:szCs w:val="16"/>
        </w:rPr>
        <w:t>La date prévisionnelle de démarrag</w:t>
      </w:r>
      <w:r w:rsidR="005F1F79">
        <w:rPr>
          <w:rFonts w:ascii="Arial" w:hAnsi="Arial" w:cs="Arial"/>
          <w:color w:val="000000"/>
          <w:sz w:val="20"/>
          <w:szCs w:val="16"/>
        </w:rPr>
        <w:t>e est fixée au 3 novembre 2025</w:t>
      </w:r>
      <w:r w:rsidRPr="00C11E23">
        <w:rPr>
          <w:rFonts w:ascii="Arial" w:hAnsi="Arial" w:cs="Arial"/>
          <w:color w:val="000000"/>
          <w:sz w:val="20"/>
          <w:szCs w:val="16"/>
        </w:rPr>
        <w:t>.</w:t>
      </w:r>
    </w:p>
    <w:p w14:paraId="4654A419" w14:textId="2292C94F" w:rsidR="00C11E23" w:rsidRDefault="00C11E23" w:rsidP="00C11E23">
      <w:pPr>
        <w:spacing w:after="0" w:line="276" w:lineRule="auto"/>
        <w:jc w:val="both"/>
        <w:rPr>
          <w:rFonts w:ascii="Arial" w:hAnsi="Arial" w:cs="Arial"/>
          <w:color w:val="000000"/>
          <w:sz w:val="20"/>
          <w:szCs w:val="16"/>
        </w:rPr>
      </w:pPr>
    </w:p>
    <w:p w14:paraId="74418E0C" w14:textId="570F7408" w:rsidR="00C11E23" w:rsidRDefault="00C11E23" w:rsidP="00C11E23">
      <w:pPr>
        <w:spacing w:after="0" w:line="276" w:lineRule="auto"/>
        <w:jc w:val="both"/>
        <w:rPr>
          <w:rFonts w:ascii="Arial" w:hAnsi="Arial" w:cs="Arial"/>
          <w:color w:val="000000"/>
          <w:sz w:val="20"/>
          <w:szCs w:val="16"/>
        </w:rPr>
      </w:pPr>
      <w:r>
        <w:rPr>
          <w:rFonts w:ascii="Arial" w:hAnsi="Arial" w:cs="Arial"/>
          <w:color w:val="000000"/>
          <w:sz w:val="20"/>
          <w:szCs w:val="16"/>
        </w:rPr>
        <w:t>Le marché n’est pas reconductibl</w:t>
      </w:r>
      <w:r w:rsidR="00655E7A">
        <w:rPr>
          <w:rFonts w:ascii="Arial" w:hAnsi="Arial" w:cs="Arial"/>
          <w:color w:val="000000"/>
          <w:sz w:val="20"/>
          <w:szCs w:val="16"/>
        </w:rPr>
        <w:t>e.</w:t>
      </w:r>
    </w:p>
    <w:p w14:paraId="3BB711EB" w14:textId="77777777" w:rsidR="00C11E23" w:rsidRDefault="00C11E23" w:rsidP="00C11E23">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9" w:name="_Toc107924543"/>
      <w:r>
        <w:t>PAIEMENT</w:t>
      </w:r>
      <w:bookmarkEnd w:id="9"/>
    </w:p>
    <w:p w14:paraId="6ADECD39" w14:textId="6B3C6528" w:rsidR="00F85D0E" w:rsidRPr="00E55839" w:rsidRDefault="00055058" w:rsidP="00E55839">
      <w:pPr>
        <w:pStyle w:val="Titre2"/>
      </w:pPr>
      <w:bookmarkStart w:id="10" w:name="_Toc107924544"/>
      <w:r w:rsidRPr="00E55839">
        <w:t>6</w:t>
      </w:r>
      <w:r w:rsidR="00F85D0E" w:rsidRPr="00E55839">
        <w:t>-</w:t>
      </w:r>
      <w:r w:rsidR="00363A70" w:rsidRPr="00E55839">
        <w:t>1</w:t>
      </w:r>
      <w:r w:rsidR="00E55839">
        <w:tab/>
      </w:r>
      <w:r w:rsidR="00F85D0E" w:rsidRPr="00E55839">
        <w:t>Désignation du (des) compte(s) à créditer</w:t>
      </w:r>
      <w:bookmarkEnd w:id="10"/>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09E377" w14:textId="77777777" w:rsidR="00E55839" w:rsidRDefault="00E5583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31106F2" w14:textId="77777777" w:rsidR="00E55839" w:rsidRPr="00E55839" w:rsidRDefault="00E55839" w:rsidP="00E55839">
      <w:pPr>
        <w:pStyle w:val="Titre2"/>
      </w:pPr>
      <w:bookmarkStart w:id="11" w:name="_Toc107924545"/>
      <w:r w:rsidRPr="00E55839">
        <w:t xml:space="preserve">6-2 </w:t>
      </w:r>
      <w:r>
        <w:tab/>
      </w:r>
      <w:r w:rsidRPr="00E55839">
        <w:t>Avance</w:t>
      </w:r>
      <w:bookmarkEnd w:id="11"/>
      <w:r w:rsidRPr="00E55839">
        <w:t xml:space="preserve"> </w:t>
      </w:r>
    </w:p>
    <w:p w14:paraId="31674E6B" w14:textId="77777777" w:rsidR="00892EAF" w:rsidRDefault="00892EAF" w:rsidP="00892EAF">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Une avance est prévue au taux de 5% (10% pour une petite ou moyenne entreprise mentionnée à l’article R. 2151-13 du code de la commande publique), pour les marchés dont le montant est supérieur à 50.000 € HT et dont le délai est supérieur à 2 mois.</w:t>
      </w:r>
    </w:p>
    <w:p w14:paraId="633839AF" w14:textId="77777777" w:rsidR="00892EAF" w:rsidRDefault="00892EAF" w:rsidP="00892EAF">
      <w:pPr>
        <w:keepLines/>
        <w:widowControl w:val="0"/>
        <w:autoSpaceDE w:val="0"/>
        <w:autoSpaceDN w:val="0"/>
        <w:adjustRightInd w:val="0"/>
        <w:spacing w:after="0" w:line="240" w:lineRule="auto"/>
        <w:ind w:right="111"/>
        <w:rPr>
          <w:rFonts w:ascii="Arial" w:hAnsi="Arial" w:cs="Arial"/>
          <w:color w:val="000000"/>
          <w:sz w:val="18"/>
          <w:szCs w:val="18"/>
        </w:rPr>
      </w:pPr>
    </w:p>
    <w:p w14:paraId="7F09CE1B" w14:textId="77777777" w:rsidR="00892EAF" w:rsidRDefault="00892EAF" w:rsidP="00892EAF">
      <w:pPr>
        <w:keepLines/>
        <w:widowControl w:val="0"/>
        <w:autoSpaceDE w:val="0"/>
        <w:autoSpaceDN w:val="0"/>
        <w:adjustRightInd w:val="0"/>
        <w:spacing w:after="0" w:line="240" w:lineRule="auto"/>
        <w:ind w:right="111"/>
        <w:rPr>
          <w:rFonts w:ascii="Arial" w:hAnsi="Arial" w:cs="Arial"/>
          <w:color w:val="000000"/>
          <w:sz w:val="18"/>
          <w:szCs w:val="18"/>
        </w:rPr>
      </w:pPr>
    </w:p>
    <w:p w14:paraId="3634D25A" w14:textId="77777777" w:rsidR="00892EAF" w:rsidRDefault="00892EAF" w:rsidP="00892EAF">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237699F1" w14:textId="77777777" w:rsidR="00892EAF" w:rsidRDefault="00892EAF" w:rsidP="00892EAF">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4A0" w:firstRow="1" w:lastRow="0" w:firstColumn="1" w:lastColumn="0" w:noHBand="0" w:noVBand="1"/>
      </w:tblPr>
      <w:tblGrid>
        <w:gridCol w:w="3070"/>
        <w:gridCol w:w="236"/>
        <w:gridCol w:w="2835"/>
        <w:gridCol w:w="236"/>
        <w:gridCol w:w="2835"/>
      </w:tblGrid>
      <w:tr w:rsidR="00892EAF" w14:paraId="48E2F808" w14:textId="77777777" w:rsidTr="00892EAF">
        <w:tc>
          <w:tcPr>
            <w:tcW w:w="3070" w:type="dxa"/>
            <w:tcBorders>
              <w:top w:val="nil"/>
              <w:left w:val="nil"/>
              <w:bottom w:val="nil"/>
              <w:right w:val="single" w:sz="4" w:space="0" w:color="000000"/>
            </w:tcBorders>
            <w:shd w:val="clear" w:color="auto" w:fill="E6E6E6"/>
            <w:hideMark/>
          </w:tcPr>
          <w:p w14:paraId="17FC84D3" w14:textId="77777777" w:rsidR="00892EAF" w:rsidRDefault="00892EAF">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4D805710" w14:textId="77777777" w:rsidR="00892EAF" w:rsidRDefault="00892EAF">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hideMark/>
          </w:tcPr>
          <w:p w14:paraId="4F98D46F" w14:textId="77777777" w:rsidR="00892EAF" w:rsidRDefault="00892EAF">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351A7513" w14:textId="77777777" w:rsidR="00892EAF" w:rsidRDefault="00892EAF">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hideMark/>
          </w:tcPr>
          <w:p w14:paraId="530A3012" w14:textId="77777777" w:rsidR="00892EAF" w:rsidRDefault="00892EAF">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7BC95BBD" w14:textId="77777777" w:rsidR="00AB55CA" w:rsidRPr="00105D36" w:rsidRDefault="00AB55CA">
      <w:pPr>
        <w:rPr>
          <w:rFonts w:ascii="Arial" w:hAnsi="Arial" w:cs="Arial"/>
          <w:color w:val="000000"/>
          <w:sz w:val="20"/>
          <w:szCs w:val="16"/>
        </w:rPr>
      </w:pPr>
    </w:p>
    <w:p w14:paraId="21EB2018" w14:textId="09B6A55A" w:rsidR="00C72F69" w:rsidRPr="00F85D0E" w:rsidRDefault="00C12F08" w:rsidP="00535202">
      <w:pPr>
        <w:pStyle w:val="Titre1"/>
      </w:pPr>
      <w:bookmarkStart w:id="12" w:name="_Toc107924546"/>
      <w:r>
        <w:lastRenderedPageBreak/>
        <w:t>SIGNATURE PAR LE TITULAIRE</w:t>
      </w:r>
      <w:bookmarkEnd w:id="12"/>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3" w:name="_Toc107924547"/>
      <w:r>
        <w:t>D</w:t>
      </w:r>
      <w:r w:rsidR="00C12F08">
        <w:t>ECISION DU POUVOIR ADJUDICATEUR</w:t>
      </w:r>
      <w:bookmarkEnd w:id="13"/>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BF1B5A7" w14:textId="119D7E00" w:rsidR="006B3EB1" w:rsidRPr="00C11E23" w:rsidRDefault="006B3EB1">
      <w:pPr>
        <w:rPr>
          <w:rFonts w:ascii="Arial" w:hAnsi="Arial" w:cs="Arial"/>
          <w:color w:val="000000"/>
          <w:sz w:val="20"/>
          <w:szCs w:val="20"/>
        </w:rPr>
      </w:pPr>
      <w:bookmarkStart w:id="14" w:name="page_total_master0"/>
      <w:bookmarkStart w:id="15" w:name="page_total"/>
      <w:bookmarkEnd w:id="14"/>
      <w:bookmarkEnd w:id="15"/>
      <w:bookmarkEnd w:id="1"/>
      <w:bookmarkEnd w:id="0"/>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7FDB32" w16cex:dateUtc="2025-06-18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617E07" w16cid:durableId="2A7FDB32"/>
  <w16cid:commentId w16cid:paraId="78C88DF8" w16cid:durableId="78C88DF8"/>
  <w16cid:commentId w16cid:paraId="7D442243" w16cid:durableId="7D4422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4A3BE" w14:textId="77777777" w:rsidR="00F86103" w:rsidRDefault="00F86103" w:rsidP="008B7E7F">
      <w:pPr>
        <w:spacing w:after="0" w:line="240" w:lineRule="auto"/>
      </w:pPr>
      <w:r>
        <w:separator/>
      </w:r>
    </w:p>
  </w:endnote>
  <w:endnote w:type="continuationSeparator" w:id="0">
    <w:p w14:paraId="71C67BE2" w14:textId="77777777" w:rsidR="00F86103" w:rsidRDefault="00F86103"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2D9AC920" w:rsidR="005202C9" w:rsidRPr="005F5226" w:rsidRDefault="005202C9">
    <w:pPr>
      <w:pStyle w:val="Pieddepage"/>
      <w:rPr>
        <w:noProof/>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C6F65">
      <w:rPr>
        <w:noProof/>
        <w:sz w:val="18"/>
        <w:szCs w:val="18"/>
      </w:rPr>
      <w:t>2</w:t>
    </w:r>
    <w:r w:rsidR="00B62AA1">
      <w:rPr>
        <w:noProof/>
        <w:sz w:val="18"/>
        <w:szCs w:val="18"/>
      </w:rPr>
      <w:t>5-012OVE</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6A54F8">
      <w:rPr>
        <w:bCs/>
        <w:noProof/>
        <w:sz w:val="18"/>
        <w:szCs w:val="18"/>
      </w:rPr>
      <w:t>5</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6A54F8">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2BFF2" w14:textId="77777777" w:rsidR="00F86103" w:rsidRDefault="00F86103" w:rsidP="008B7E7F">
      <w:pPr>
        <w:spacing w:after="0" w:line="240" w:lineRule="auto"/>
      </w:pPr>
      <w:r>
        <w:separator/>
      </w:r>
    </w:p>
  </w:footnote>
  <w:footnote w:type="continuationSeparator" w:id="0">
    <w:p w14:paraId="7F10E7A0" w14:textId="77777777" w:rsidR="00F86103" w:rsidRDefault="00F86103"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2B6A7F7" id="Groupe 13" o:spid="_x0000_s1026" style="position:absolute;margin-left:31.85pt;margin-top:11.1pt;width:64.4pt;height:61.6pt;z-index:-251654144;mso-position-horizontal-relative:page;mso-position-vertical-relative:page" coordorigin="30,30" coordsize="1304,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">
              <v:group id="Group 59" o:spid="_x0000_s1027" style="position:absolute;left:30;top:30;width:1302;height:1298" coordorigin="30,30"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o:spid="_x0000_s1028" style="position:absolute;left:30;top:30;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308;top:774;width:19;height:5" coordorigin="1308,774"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o:spid="_x0000_s1030" style="position:absolute;left:1308;top:774;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path="m19,l10,3,,5r18,l19,e" fillcolor="#ed1c24" stroked="f">
                  <v:path arrowok="t" o:connecttype="custom" o:connectlocs="19,1311;10,1314;0,1316;18,1316;19,1311" o:connectangles="0,0,0,0,0"/>
                </v:shape>
              </v:group>
              <v:group id="Group 63" o:spid="_x0000_s1031" style="position:absolute;left:1249;top:731;width:68;height:18" coordorigin="1249,731"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o:spid="_x0000_s1032" style="position:absolute;left:1249;top:731;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310;top:632;width:22;height:6" coordorigin="1310,632"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o:spid="_x0000_s1034" style="position:absolute;left:1310;top:632;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281;top:662;width:53;height:30" coordorigin="1281,662"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o:spid="_x0000_s1036" style="position:absolute;left:1281;top:662;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235;top:632;width:98;height:147" coordorigin="1235,632"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o:spid="_x0000_s1038"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path="m99,30r-27,l85,34r14,7l99,30e" stroked="f">
                  <v:path arrowok="t" o:connecttype="custom" o:connectlocs="99,1199;72,1199;85,1203;99,1210;99,1199" o:connectangles="0,0,0,0,0"/>
                </v:shape>
              </v:group>
              <v:group id="Group 73" o:spid="_x0000_s1041" style="position:absolute;left:595;top:583;width:175;height:195" coordorigin="595,583"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o:spid="_x0000_s1042"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path="m175,132r-40,l134,132r-13,17l103,159r58,l168,149r7,-17e" stroked="f">
                  <v:path arrowok="t" o:connecttype="custom" o:connectlocs="175,1252;135,1252;134,1252;121,1269;103,1279;161,1279;168,1269;175,1252" o:connectangles="0,0,0,0,0,0,0,0"/>
                </v:shape>
                <v:shape id="Freeform 76" o:spid="_x0000_s1044"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path="m160,35r-71,l109,39r17,12l135,64r40,l175,63,166,42r-6,-7e" stroked="f">
                  <v:path arrowok="t" o:connecttype="custom" o:connectlocs="160,1155;89,1155;109,1159;126,1171;135,1184;175,1184;175,1183;166,1162;160,1155" o:connectangles="0,0,0,0,0,0,0,0,0"/>
                </v:shape>
              </v:group>
              <v:group id="Group 77" o:spid="_x0000_s1045" style="position:absolute;left:804;top:632;width:75;height:143" coordorigin="804,632"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o:spid="_x0000_s1046"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903;top:632;width:141;height:146" coordorigin="903,632"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o:spid="_x0000_s1049"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081;top:636;width:126;height:142" coordorigin="1081,636"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o:spid="_x0000_s1052"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path="m126,l89,r,96l78,107r42,l124,99,126,e" stroked="f">
                  <v:path arrowok="t" o:connecttype="custom" o:connectlocs="126,1173;89,1173;89,1269;78,1280;120,1280;124,1272;126,1173" o:connectangles="0,0,0,0,0,0,0"/>
                </v:shape>
              </v:group>
              <v:group id="Group 86" o:spid="_x0000_s1054" style="position:absolute;left:245;top:649;width:102;height:47" coordorigin="245,649"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o:spid="_x0000_s1055" style="position:absolute;left:245;top:649;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path="m50,l28,5,11,16,,35,102,47,95,25,81,9,62,1,50,e" fillcolor="#ed1c24" stroked="f">
                  <v:path arrowok="t" o:connecttype="custom" o:connectlocs="50,1186;28,1191;11,1202;0,1221;102,1233;95,1211;81,1195;62,1187;50,1186" o:connectangles="0,0,0,0,0,0,0,0,0"/>
                </v:shape>
              </v:group>
              <v:group id="Group 88" o:spid="_x0000_s1056" style="position:absolute;left:184;top:574;width:2;height:205" coordorigin="184,574"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o:spid="_x0000_s1057" style="position:absolute;left:184;top:574;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path="m,l,205e" filled="f" strokecolor="white" strokeweight=".34397mm">
                  <v:path arrowok="t" o:connecttype="custom" o:connectlocs="0,1111;0,1316" o:connectangles="0,0"/>
                </v:shape>
              </v:group>
              <v:group id="Group 90" o:spid="_x0000_s1058" style="position:absolute;left:380;top:633;width:107;height:144" coordorigin="380,633"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o:spid="_x0000_s1059"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path="m100,16r-31,l81,20r13,8l100,16e" stroked="f">
                  <v:path arrowok="t" o:connecttype="custom" o:connectlocs="100,1186;69,1186;81,1190;94,1198;100,1186" o:connectangles="0,0,0,0,0"/>
                </v:shape>
              </v:group>
              <v:group id="Group 94" o:spid="_x0000_s1062" style="position:absolute;left:225;top:634;width:138;height:144" coordorigin="225,634"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o:spid="_x0000_s1063"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3"/>
  </w:num>
  <w:num w:numId="3">
    <w:abstractNumId w:val="39"/>
  </w:num>
  <w:num w:numId="4">
    <w:abstractNumId w:val="41"/>
  </w:num>
  <w:num w:numId="5">
    <w:abstractNumId w:val="3"/>
  </w:num>
  <w:num w:numId="6">
    <w:abstractNumId w:val="6"/>
  </w:num>
  <w:num w:numId="7">
    <w:abstractNumId w:val="29"/>
  </w:num>
  <w:num w:numId="8">
    <w:abstractNumId w:val="7"/>
  </w:num>
  <w:num w:numId="9">
    <w:abstractNumId w:val="32"/>
  </w:num>
  <w:num w:numId="10">
    <w:abstractNumId w:val="18"/>
  </w:num>
  <w:num w:numId="11">
    <w:abstractNumId w:val="1"/>
  </w:num>
  <w:num w:numId="12">
    <w:abstractNumId w:val="34"/>
  </w:num>
  <w:num w:numId="13">
    <w:abstractNumId w:val="37"/>
  </w:num>
  <w:num w:numId="14">
    <w:abstractNumId w:val="31"/>
  </w:num>
  <w:num w:numId="15">
    <w:abstractNumId w:val="19"/>
  </w:num>
  <w:num w:numId="16">
    <w:abstractNumId w:val="21"/>
  </w:num>
  <w:num w:numId="17">
    <w:abstractNumId w:val="27"/>
  </w:num>
  <w:num w:numId="18">
    <w:abstractNumId w:val="16"/>
  </w:num>
  <w:num w:numId="19">
    <w:abstractNumId w:val="22"/>
  </w:num>
  <w:num w:numId="20">
    <w:abstractNumId w:val="15"/>
  </w:num>
  <w:num w:numId="21">
    <w:abstractNumId w:val="36"/>
  </w:num>
  <w:num w:numId="22">
    <w:abstractNumId w:val="23"/>
  </w:num>
  <w:num w:numId="23">
    <w:abstractNumId w:val="25"/>
  </w:num>
  <w:num w:numId="24">
    <w:abstractNumId w:val="35"/>
  </w:num>
  <w:num w:numId="25">
    <w:abstractNumId w:val="0"/>
  </w:num>
  <w:num w:numId="26">
    <w:abstractNumId w:val="2"/>
  </w:num>
  <w:num w:numId="27">
    <w:abstractNumId w:val="26"/>
  </w:num>
  <w:num w:numId="28">
    <w:abstractNumId w:val="17"/>
  </w:num>
  <w:num w:numId="29">
    <w:abstractNumId w:val="11"/>
  </w:num>
  <w:num w:numId="30">
    <w:abstractNumId w:val="24"/>
  </w:num>
  <w:num w:numId="31">
    <w:abstractNumId w:val="13"/>
  </w:num>
  <w:num w:numId="32">
    <w:abstractNumId w:val="8"/>
  </w:num>
  <w:num w:numId="33">
    <w:abstractNumId w:val="40"/>
  </w:num>
  <w:num w:numId="34">
    <w:abstractNumId w:val="9"/>
  </w:num>
  <w:num w:numId="35">
    <w:abstractNumId w:val="10"/>
  </w:num>
  <w:num w:numId="36">
    <w:abstractNumId w:val="12"/>
  </w:num>
  <w:num w:numId="37">
    <w:abstractNumId w:val="20"/>
  </w:num>
  <w:num w:numId="38">
    <w:abstractNumId w:val="5"/>
  </w:num>
  <w:num w:numId="39">
    <w:abstractNumId w:val="38"/>
  </w:num>
  <w:num w:numId="40">
    <w:abstractNumId w:val="14"/>
  </w:num>
  <w:num w:numId="41">
    <w:abstractNumId w:val="3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07985"/>
    <w:rsid w:val="00022975"/>
    <w:rsid w:val="00026F09"/>
    <w:rsid w:val="000277CD"/>
    <w:rsid w:val="0004527F"/>
    <w:rsid w:val="00055058"/>
    <w:rsid w:val="00056295"/>
    <w:rsid w:val="00064D31"/>
    <w:rsid w:val="0007565E"/>
    <w:rsid w:val="00093CB0"/>
    <w:rsid w:val="000B42F9"/>
    <w:rsid w:val="000B7BB9"/>
    <w:rsid w:val="000D0C82"/>
    <w:rsid w:val="000E1839"/>
    <w:rsid w:val="000F3654"/>
    <w:rsid w:val="000F427F"/>
    <w:rsid w:val="0010061E"/>
    <w:rsid w:val="00100BD9"/>
    <w:rsid w:val="00105D36"/>
    <w:rsid w:val="00106E55"/>
    <w:rsid w:val="0011741A"/>
    <w:rsid w:val="00123263"/>
    <w:rsid w:val="0012374B"/>
    <w:rsid w:val="00125263"/>
    <w:rsid w:val="001413C4"/>
    <w:rsid w:val="00146A7D"/>
    <w:rsid w:val="001633DE"/>
    <w:rsid w:val="001720CE"/>
    <w:rsid w:val="0017346D"/>
    <w:rsid w:val="00173B50"/>
    <w:rsid w:val="0017725B"/>
    <w:rsid w:val="00177E1A"/>
    <w:rsid w:val="0019074E"/>
    <w:rsid w:val="001957E4"/>
    <w:rsid w:val="001B14AE"/>
    <w:rsid w:val="001D64FF"/>
    <w:rsid w:val="001E4583"/>
    <w:rsid w:val="001F57EF"/>
    <w:rsid w:val="00231CEA"/>
    <w:rsid w:val="002845DC"/>
    <w:rsid w:val="002A2C34"/>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92816"/>
    <w:rsid w:val="00393402"/>
    <w:rsid w:val="003B6AF1"/>
    <w:rsid w:val="003C413C"/>
    <w:rsid w:val="003D0785"/>
    <w:rsid w:val="003D7AF2"/>
    <w:rsid w:val="003E07D7"/>
    <w:rsid w:val="003E0F56"/>
    <w:rsid w:val="003E171B"/>
    <w:rsid w:val="003E5762"/>
    <w:rsid w:val="00401170"/>
    <w:rsid w:val="0040422B"/>
    <w:rsid w:val="00406125"/>
    <w:rsid w:val="004064D3"/>
    <w:rsid w:val="00431DD1"/>
    <w:rsid w:val="0045584C"/>
    <w:rsid w:val="00465154"/>
    <w:rsid w:val="00467129"/>
    <w:rsid w:val="00483D33"/>
    <w:rsid w:val="00483F01"/>
    <w:rsid w:val="0049084C"/>
    <w:rsid w:val="004A3381"/>
    <w:rsid w:val="004B2954"/>
    <w:rsid w:val="004C0153"/>
    <w:rsid w:val="004D0875"/>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C3C02"/>
    <w:rsid w:val="005C7AF0"/>
    <w:rsid w:val="005D4BF7"/>
    <w:rsid w:val="005F0575"/>
    <w:rsid w:val="005F1F79"/>
    <w:rsid w:val="005F61D2"/>
    <w:rsid w:val="006027B1"/>
    <w:rsid w:val="006113B2"/>
    <w:rsid w:val="00632A24"/>
    <w:rsid w:val="0065325A"/>
    <w:rsid w:val="00655E7A"/>
    <w:rsid w:val="00660512"/>
    <w:rsid w:val="00667E95"/>
    <w:rsid w:val="0067053A"/>
    <w:rsid w:val="00671F5D"/>
    <w:rsid w:val="00685812"/>
    <w:rsid w:val="006A1B57"/>
    <w:rsid w:val="006A301B"/>
    <w:rsid w:val="006A4AED"/>
    <w:rsid w:val="006A54F8"/>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71C43"/>
    <w:rsid w:val="007760B9"/>
    <w:rsid w:val="007804B5"/>
    <w:rsid w:val="007846FE"/>
    <w:rsid w:val="007871C9"/>
    <w:rsid w:val="007907EA"/>
    <w:rsid w:val="00791642"/>
    <w:rsid w:val="007A0654"/>
    <w:rsid w:val="007A2C0F"/>
    <w:rsid w:val="007B24FA"/>
    <w:rsid w:val="007B4F73"/>
    <w:rsid w:val="007D3B14"/>
    <w:rsid w:val="007D4451"/>
    <w:rsid w:val="007D53A4"/>
    <w:rsid w:val="007D7E4A"/>
    <w:rsid w:val="007D97CA"/>
    <w:rsid w:val="00840197"/>
    <w:rsid w:val="00840877"/>
    <w:rsid w:val="0084655A"/>
    <w:rsid w:val="008549B3"/>
    <w:rsid w:val="00872582"/>
    <w:rsid w:val="00874E67"/>
    <w:rsid w:val="00882128"/>
    <w:rsid w:val="00892EAF"/>
    <w:rsid w:val="00894767"/>
    <w:rsid w:val="008A45D8"/>
    <w:rsid w:val="008B765C"/>
    <w:rsid w:val="008B7E7F"/>
    <w:rsid w:val="008C0C39"/>
    <w:rsid w:val="008D2BF6"/>
    <w:rsid w:val="008D4897"/>
    <w:rsid w:val="008D6DB6"/>
    <w:rsid w:val="008E6527"/>
    <w:rsid w:val="008E72D4"/>
    <w:rsid w:val="00911C5E"/>
    <w:rsid w:val="009246E5"/>
    <w:rsid w:val="009276D1"/>
    <w:rsid w:val="00927AAF"/>
    <w:rsid w:val="00927E48"/>
    <w:rsid w:val="00932534"/>
    <w:rsid w:val="00990A5F"/>
    <w:rsid w:val="00995723"/>
    <w:rsid w:val="0099781E"/>
    <w:rsid w:val="009A61F0"/>
    <w:rsid w:val="009B6883"/>
    <w:rsid w:val="009C570A"/>
    <w:rsid w:val="009E37A2"/>
    <w:rsid w:val="009E7913"/>
    <w:rsid w:val="00A11232"/>
    <w:rsid w:val="00A2156F"/>
    <w:rsid w:val="00A22966"/>
    <w:rsid w:val="00A2296E"/>
    <w:rsid w:val="00A31857"/>
    <w:rsid w:val="00A53F92"/>
    <w:rsid w:val="00A55FE6"/>
    <w:rsid w:val="00A60CF5"/>
    <w:rsid w:val="00A72434"/>
    <w:rsid w:val="00A76881"/>
    <w:rsid w:val="00A80046"/>
    <w:rsid w:val="00A93520"/>
    <w:rsid w:val="00A95804"/>
    <w:rsid w:val="00AB0F11"/>
    <w:rsid w:val="00AB55CA"/>
    <w:rsid w:val="00AC5CBE"/>
    <w:rsid w:val="00AD5B8E"/>
    <w:rsid w:val="00AE423C"/>
    <w:rsid w:val="00AF4DA7"/>
    <w:rsid w:val="00AF6B19"/>
    <w:rsid w:val="00AF7056"/>
    <w:rsid w:val="00B02279"/>
    <w:rsid w:val="00B073F5"/>
    <w:rsid w:val="00B11E11"/>
    <w:rsid w:val="00B13F57"/>
    <w:rsid w:val="00B15A86"/>
    <w:rsid w:val="00B25B23"/>
    <w:rsid w:val="00B27AFD"/>
    <w:rsid w:val="00B36AD6"/>
    <w:rsid w:val="00B40B70"/>
    <w:rsid w:val="00B560F1"/>
    <w:rsid w:val="00B62AA1"/>
    <w:rsid w:val="00B6567F"/>
    <w:rsid w:val="00BA1D71"/>
    <w:rsid w:val="00BB49EE"/>
    <w:rsid w:val="00BB783C"/>
    <w:rsid w:val="00BC7806"/>
    <w:rsid w:val="00BD0B06"/>
    <w:rsid w:val="00BE7A73"/>
    <w:rsid w:val="00BF3D09"/>
    <w:rsid w:val="00BF4E9B"/>
    <w:rsid w:val="00BF5BF7"/>
    <w:rsid w:val="00C052D4"/>
    <w:rsid w:val="00C11E23"/>
    <w:rsid w:val="00C12F08"/>
    <w:rsid w:val="00C159A7"/>
    <w:rsid w:val="00C32F8A"/>
    <w:rsid w:val="00C376D3"/>
    <w:rsid w:val="00C592B3"/>
    <w:rsid w:val="00C6124A"/>
    <w:rsid w:val="00C659BE"/>
    <w:rsid w:val="00C72F69"/>
    <w:rsid w:val="00C901EE"/>
    <w:rsid w:val="00D07C9E"/>
    <w:rsid w:val="00D14E06"/>
    <w:rsid w:val="00D167C2"/>
    <w:rsid w:val="00D31502"/>
    <w:rsid w:val="00D46383"/>
    <w:rsid w:val="00D57B5D"/>
    <w:rsid w:val="00D85589"/>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386C"/>
    <w:rsid w:val="00E40D51"/>
    <w:rsid w:val="00E55839"/>
    <w:rsid w:val="00E7278F"/>
    <w:rsid w:val="00E73CE4"/>
    <w:rsid w:val="00E81FC4"/>
    <w:rsid w:val="00EA0F5B"/>
    <w:rsid w:val="00EB0010"/>
    <w:rsid w:val="00EC40E8"/>
    <w:rsid w:val="00EE6445"/>
    <w:rsid w:val="00F0035A"/>
    <w:rsid w:val="00F01217"/>
    <w:rsid w:val="00F10BEF"/>
    <w:rsid w:val="00F113C9"/>
    <w:rsid w:val="00F12088"/>
    <w:rsid w:val="00F13805"/>
    <w:rsid w:val="00F16BE4"/>
    <w:rsid w:val="00F303AC"/>
    <w:rsid w:val="00F45254"/>
    <w:rsid w:val="00F70705"/>
    <w:rsid w:val="00F76B7C"/>
    <w:rsid w:val="00F84347"/>
    <w:rsid w:val="00F85D0E"/>
    <w:rsid w:val="00F86103"/>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 w:id="197521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62EE0-1064-4D13-AC8F-9FEA43DA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912</Words>
  <Characters>5018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14</cp:revision>
  <cp:lastPrinted>2020-06-17T11:52:00Z</cp:lastPrinted>
  <dcterms:created xsi:type="dcterms:W3CDTF">2022-07-06T07:54:00Z</dcterms:created>
  <dcterms:modified xsi:type="dcterms:W3CDTF">2025-06-30T08:38:00Z</dcterms:modified>
</cp:coreProperties>
</file>